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B2AC71" w14:textId="0B47B0E0" w:rsidR="005271FF" w:rsidRPr="00751C2F" w:rsidRDefault="005271FF" w:rsidP="00F74B3E">
      <w:pPr>
        <w:spacing w:after="0" w:line="240" w:lineRule="auto"/>
        <w:jc w:val="center"/>
        <w:rPr>
          <w:rFonts w:ascii="Inpi" w:hAnsi="Inpi"/>
          <w:b/>
        </w:rPr>
      </w:pPr>
      <w:bookmarkStart w:id="0" w:name="_GoBack"/>
      <w:bookmarkEnd w:id="0"/>
      <w:r w:rsidRPr="00751C2F">
        <w:rPr>
          <w:rFonts w:ascii="Inpi" w:hAnsi="Inpi"/>
          <w:b/>
        </w:rPr>
        <w:t xml:space="preserve">MANDAT D’AFFRANCHISSEMENT </w:t>
      </w:r>
    </w:p>
    <w:p w14:paraId="6808895F" w14:textId="77777777" w:rsidR="00F74B3E" w:rsidRPr="00751C2F" w:rsidRDefault="00F74B3E" w:rsidP="00F74B3E">
      <w:pPr>
        <w:spacing w:after="0" w:line="240" w:lineRule="auto"/>
        <w:rPr>
          <w:rFonts w:ascii="Inpi" w:hAnsi="Inpi"/>
          <w:b/>
        </w:rPr>
      </w:pPr>
    </w:p>
    <w:p w14:paraId="2ED6BD4C" w14:textId="77777777" w:rsidR="00F74B3E" w:rsidRPr="00751C2F" w:rsidRDefault="00F74B3E" w:rsidP="00F74B3E">
      <w:pPr>
        <w:spacing w:after="0" w:line="240" w:lineRule="auto"/>
        <w:rPr>
          <w:rFonts w:ascii="Inpi" w:hAnsi="Inpi"/>
          <w:b/>
        </w:rPr>
      </w:pPr>
    </w:p>
    <w:p w14:paraId="0DF84663" w14:textId="7F28CD6B" w:rsidR="00F74B3E" w:rsidRPr="00751C2F" w:rsidRDefault="00F74B3E" w:rsidP="00F74B3E">
      <w:pPr>
        <w:spacing w:after="0" w:line="240" w:lineRule="auto"/>
        <w:rPr>
          <w:rFonts w:ascii="Inpi" w:hAnsi="Inpi"/>
          <w:b/>
        </w:rPr>
      </w:pPr>
      <w:r w:rsidRPr="00751C2F">
        <w:rPr>
          <w:rFonts w:ascii="Inpi" w:hAnsi="Inpi"/>
          <w:b/>
        </w:rPr>
        <w:t>Mandat d’affranchissement et d’expédition de documents de gestion par la Poste,</w:t>
      </w:r>
    </w:p>
    <w:p w14:paraId="2E033CB0" w14:textId="77777777" w:rsidR="00F74B3E" w:rsidRPr="00751C2F" w:rsidRDefault="00F74B3E" w:rsidP="00F74B3E">
      <w:pPr>
        <w:spacing w:after="0" w:line="240" w:lineRule="auto"/>
        <w:rPr>
          <w:rFonts w:ascii="Inpi" w:hAnsi="Inpi"/>
          <w:b/>
        </w:rPr>
      </w:pPr>
    </w:p>
    <w:p w14:paraId="38B2AC72" w14:textId="79766BCC" w:rsidR="005271FF" w:rsidRPr="00751C2F" w:rsidRDefault="005271FF" w:rsidP="005271FF">
      <w:pPr>
        <w:spacing w:after="0" w:line="240" w:lineRule="auto"/>
        <w:rPr>
          <w:rFonts w:ascii="Inpi" w:hAnsi="Inpi"/>
        </w:rPr>
      </w:pPr>
      <w:r w:rsidRPr="00751C2F">
        <w:rPr>
          <w:rFonts w:ascii="Inpi" w:hAnsi="Inpi"/>
        </w:rPr>
        <w:t xml:space="preserve">Entre : </w:t>
      </w:r>
      <w:r w:rsidR="00751C2F" w:rsidRPr="00751C2F">
        <w:rPr>
          <w:rFonts w:ascii="Inpi" w:hAnsi="Inpi"/>
        </w:rPr>
        <w:t>INPI</w:t>
      </w:r>
    </w:p>
    <w:p w14:paraId="38B2AC73" w14:textId="48F48B57" w:rsidR="005271FF" w:rsidRPr="00751C2F" w:rsidRDefault="005271FF" w:rsidP="005271FF">
      <w:pPr>
        <w:spacing w:after="0" w:line="240" w:lineRule="auto"/>
        <w:rPr>
          <w:rFonts w:ascii="Inpi" w:hAnsi="Inpi"/>
        </w:rPr>
      </w:pPr>
      <w:r w:rsidRPr="00751C2F">
        <w:rPr>
          <w:rFonts w:ascii="Inpi" w:hAnsi="Inpi"/>
        </w:rPr>
        <w:t xml:space="preserve">Représentée par : </w:t>
      </w:r>
      <w:r w:rsidR="00751C2F" w:rsidRPr="00751C2F">
        <w:rPr>
          <w:rFonts w:ascii="Inpi" w:hAnsi="Inpi"/>
        </w:rPr>
        <w:t>M. Pascal FAURE</w:t>
      </w:r>
    </w:p>
    <w:p w14:paraId="38B2AC74" w14:textId="288AF907" w:rsidR="005271FF" w:rsidRPr="00751C2F" w:rsidRDefault="005271FF" w:rsidP="005271FF">
      <w:pPr>
        <w:spacing w:after="0" w:line="240" w:lineRule="auto"/>
        <w:rPr>
          <w:rFonts w:ascii="Inpi" w:hAnsi="Inpi"/>
        </w:rPr>
      </w:pPr>
      <w:r w:rsidRPr="00751C2F">
        <w:rPr>
          <w:rFonts w:ascii="Inpi" w:hAnsi="Inpi"/>
        </w:rPr>
        <w:t xml:space="preserve">Agissant en qualité de </w:t>
      </w:r>
      <w:r w:rsidR="00751C2F" w:rsidRPr="00751C2F">
        <w:rPr>
          <w:rFonts w:ascii="Inpi" w:hAnsi="Inpi"/>
        </w:rPr>
        <w:t>Directeur Général</w:t>
      </w:r>
    </w:p>
    <w:p w14:paraId="38B2AC75" w14:textId="77777777" w:rsidR="005271FF" w:rsidRPr="00751C2F" w:rsidRDefault="005271FF" w:rsidP="005271FF">
      <w:pPr>
        <w:spacing w:after="0" w:line="240" w:lineRule="auto"/>
        <w:rPr>
          <w:rFonts w:ascii="Inpi" w:hAnsi="Inpi"/>
        </w:rPr>
      </w:pPr>
      <w:r w:rsidRPr="00751C2F">
        <w:rPr>
          <w:rFonts w:ascii="Inpi" w:hAnsi="Inpi"/>
        </w:rPr>
        <w:t xml:space="preserve">Désignée ci-après « </w:t>
      </w:r>
      <w:r w:rsidRPr="00751C2F">
        <w:rPr>
          <w:rFonts w:ascii="Inpi" w:hAnsi="Inpi"/>
          <w:b/>
        </w:rPr>
        <w:t>le MANDANT</w:t>
      </w:r>
      <w:r w:rsidRPr="00751C2F">
        <w:rPr>
          <w:rFonts w:ascii="Inpi" w:hAnsi="Inpi"/>
        </w:rPr>
        <w:t xml:space="preserve"> », </w:t>
      </w:r>
    </w:p>
    <w:p w14:paraId="38B2AC76" w14:textId="77777777" w:rsidR="005271FF" w:rsidRPr="00751C2F" w:rsidRDefault="005271FF" w:rsidP="005271FF">
      <w:pPr>
        <w:spacing w:after="0" w:line="240" w:lineRule="auto"/>
        <w:rPr>
          <w:rFonts w:ascii="Inpi" w:hAnsi="Inpi"/>
        </w:rPr>
      </w:pPr>
      <w:r w:rsidRPr="00751C2F">
        <w:rPr>
          <w:rFonts w:ascii="Inpi" w:hAnsi="Inpi"/>
        </w:rPr>
        <w:t>D’une part,</w:t>
      </w:r>
    </w:p>
    <w:p w14:paraId="38B2AC77" w14:textId="77777777" w:rsidR="005271FF" w:rsidRPr="00751C2F" w:rsidRDefault="005271FF" w:rsidP="005271FF">
      <w:pPr>
        <w:spacing w:after="0" w:line="240" w:lineRule="auto"/>
        <w:rPr>
          <w:rFonts w:ascii="Inpi" w:hAnsi="Inpi"/>
        </w:rPr>
      </w:pPr>
    </w:p>
    <w:p w14:paraId="38B2AC78" w14:textId="77777777" w:rsidR="005271FF" w:rsidRPr="00751C2F" w:rsidRDefault="005271FF" w:rsidP="005271FF">
      <w:pPr>
        <w:spacing w:after="0" w:line="240" w:lineRule="auto"/>
        <w:rPr>
          <w:rFonts w:ascii="Inpi" w:hAnsi="Inpi"/>
        </w:rPr>
      </w:pPr>
      <w:r w:rsidRPr="00751C2F">
        <w:rPr>
          <w:rFonts w:ascii="Inpi" w:hAnsi="Inpi"/>
        </w:rPr>
        <w:t xml:space="preserve">Et : </w:t>
      </w:r>
    </w:p>
    <w:p w14:paraId="38B2AC7A" w14:textId="4FDE19EC" w:rsidR="005271FF" w:rsidRPr="00751C2F" w:rsidRDefault="005271FF" w:rsidP="005271FF">
      <w:pPr>
        <w:spacing w:after="0" w:line="240" w:lineRule="auto"/>
        <w:rPr>
          <w:rFonts w:ascii="Inpi" w:hAnsi="Inpi"/>
        </w:rPr>
      </w:pPr>
      <w:r w:rsidRPr="00751C2F">
        <w:rPr>
          <w:rFonts w:ascii="Inpi" w:hAnsi="Inpi"/>
        </w:rPr>
        <w:t xml:space="preserve">Représentée </w:t>
      </w:r>
      <w:proofErr w:type="gramStart"/>
      <w:r w:rsidRPr="00751C2F">
        <w:rPr>
          <w:rFonts w:ascii="Inpi" w:hAnsi="Inpi"/>
        </w:rPr>
        <w:t>par ,</w:t>
      </w:r>
      <w:proofErr w:type="gramEnd"/>
    </w:p>
    <w:p w14:paraId="38B2AC7C" w14:textId="77777777" w:rsidR="005271FF" w:rsidRPr="00751C2F" w:rsidRDefault="005271FF" w:rsidP="005271FF">
      <w:pPr>
        <w:spacing w:after="0" w:line="240" w:lineRule="auto"/>
        <w:rPr>
          <w:rFonts w:ascii="Inpi" w:hAnsi="Inpi"/>
        </w:rPr>
      </w:pPr>
      <w:r w:rsidRPr="00751C2F">
        <w:rPr>
          <w:rFonts w:ascii="Inpi" w:hAnsi="Inpi"/>
        </w:rPr>
        <w:t xml:space="preserve">Désignée ci-après « </w:t>
      </w:r>
      <w:r w:rsidRPr="00751C2F">
        <w:rPr>
          <w:rFonts w:ascii="Inpi" w:hAnsi="Inpi"/>
          <w:b/>
        </w:rPr>
        <w:t>le PRESTATAIRE</w:t>
      </w:r>
      <w:r w:rsidRPr="00751C2F">
        <w:rPr>
          <w:rFonts w:ascii="Inpi" w:hAnsi="Inpi"/>
        </w:rPr>
        <w:t xml:space="preserve"> », </w:t>
      </w:r>
    </w:p>
    <w:p w14:paraId="38B2AC7D" w14:textId="77777777" w:rsidR="005271FF" w:rsidRPr="00751C2F" w:rsidRDefault="005271FF" w:rsidP="005271FF">
      <w:pPr>
        <w:spacing w:after="0" w:line="240" w:lineRule="auto"/>
        <w:rPr>
          <w:rFonts w:ascii="Inpi" w:hAnsi="Inpi"/>
        </w:rPr>
      </w:pPr>
      <w:r w:rsidRPr="00751C2F">
        <w:rPr>
          <w:rFonts w:ascii="Inpi" w:hAnsi="Inpi"/>
        </w:rPr>
        <w:t xml:space="preserve">D’autre part, </w:t>
      </w:r>
    </w:p>
    <w:p w14:paraId="38B2AC7E" w14:textId="77777777" w:rsidR="005271FF" w:rsidRPr="00751C2F" w:rsidRDefault="005271FF" w:rsidP="005271FF">
      <w:pPr>
        <w:spacing w:after="0" w:line="240" w:lineRule="auto"/>
        <w:rPr>
          <w:rFonts w:ascii="Inpi" w:hAnsi="Inpi"/>
        </w:rPr>
      </w:pPr>
    </w:p>
    <w:p w14:paraId="38B2AC7F" w14:textId="77777777" w:rsidR="005271FF" w:rsidRPr="00751C2F" w:rsidRDefault="005271FF" w:rsidP="005271FF">
      <w:pPr>
        <w:spacing w:after="0" w:line="240" w:lineRule="auto"/>
        <w:rPr>
          <w:rFonts w:ascii="Inpi" w:hAnsi="Inpi"/>
        </w:rPr>
      </w:pPr>
      <w:r w:rsidRPr="00751C2F">
        <w:rPr>
          <w:rFonts w:ascii="Inpi" w:hAnsi="Inpi"/>
        </w:rPr>
        <w:t>Il a été convenu ce qui suit :</w:t>
      </w:r>
    </w:p>
    <w:p w14:paraId="38B2AC80" w14:textId="77777777" w:rsidR="005271FF" w:rsidRPr="00751C2F" w:rsidRDefault="005271FF" w:rsidP="005271FF">
      <w:pPr>
        <w:spacing w:after="0" w:line="240" w:lineRule="auto"/>
        <w:rPr>
          <w:rFonts w:ascii="Inpi" w:hAnsi="Inpi"/>
        </w:rPr>
      </w:pPr>
    </w:p>
    <w:p w14:paraId="38B2AC81" w14:textId="2271A62C" w:rsidR="005271FF" w:rsidRPr="00751C2F" w:rsidRDefault="005271FF" w:rsidP="005271FF">
      <w:pPr>
        <w:jc w:val="both"/>
        <w:rPr>
          <w:rFonts w:ascii="Inpi" w:hAnsi="Inpi"/>
        </w:rPr>
      </w:pPr>
      <w:r w:rsidRPr="00751C2F">
        <w:rPr>
          <w:rFonts w:ascii="Inpi" w:hAnsi="Inpi"/>
        </w:rPr>
        <w:t xml:space="preserve">Afin d’éviter le </w:t>
      </w:r>
      <w:r w:rsidRPr="003D5C82">
        <w:rPr>
          <w:rFonts w:ascii="Inpi" w:hAnsi="Inpi"/>
        </w:rPr>
        <w:t xml:space="preserve">transport de l’atelier du PRESTATAIRE au siège du MANDANT des documents de gestion que ce dernier expédiait jusqu’à ce jour à ses clients par voie postale et d’en réduire le délai d’acheminement, </w:t>
      </w:r>
      <w:r w:rsidR="003D5C82" w:rsidRPr="003D5C82">
        <w:rPr>
          <w:rFonts w:ascii="Inpi" w:hAnsi="Inpi"/>
        </w:rPr>
        <w:t>le MANDANT</w:t>
      </w:r>
      <w:r w:rsidRPr="003D5C82">
        <w:rPr>
          <w:rFonts w:ascii="Inpi" w:hAnsi="Inpi"/>
        </w:rPr>
        <w:t xml:space="preserve"> confie mandat au PRESTATAIRE d’affranchir et de remettre en son nom et pour son compte à LA POSTE les documents de gestion identifiés « expédition domicile » dans ses commandes.</w:t>
      </w:r>
    </w:p>
    <w:p w14:paraId="38B2AC82" w14:textId="77777777" w:rsidR="005271FF" w:rsidRPr="00751C2F" w:rsidRDefault="005271FF" w:rsidP="005271FF">
      <w:pPr>
        <w:jc w:val="both"/>
        <w:rPr>
          <w:rFonts w:ascii="Inpi" w:hAnsi="Inpi"/>
        </w:rPr>
      </w:pPr>
      <w:r w:rsidRPr="00751C2F">
        <w:rPr>
          <w:rFonts w:ascii="Inpi" w:hAnsi="Inpi"/>
        </w:rPr>
        <w:t>Le PRESTATAIRE agissant sur l’ordre, au nom et pour le compte du MANDANT, ne pourra se trouver substituée à ce dernier dans ses relations avec sa clientèle.</w:t>
      </w:r>
    </w:p>
    <w:p w14:paraId="38B2AC83" w14:textId="6415F62C" w:rsidR="005271FF" w:rsidRPr="00751C2F" w:rsidRDefault="005271FF" w:rsidP="005271FF">
      <w:pPr>
        <w:jc w:val="both"/>
        <w:rPr>
          <w:rFonts w:ascii="Inpi" w:hAnsi="Inpi"/>
        </w:rPr>
      </w:pPr>
      <w:r w:rsidRPr="00751C2F">
        <w:rPr>
          <w:rFonts w:ascii="Inpi" w:hAnsi="Inpi"/>
        </w:rPr>
        <w:t xml:space="preserve">Ces documents de gestion seront réputés mis à disposition du MANDANT dans les ateliers du PRESTATAIRE et seront acheminés à ses risques et périls par LA POSTE. En conséquence, la responsabilité du PRESTATAIRE ne pourra pas être recherchée pour tous les cas d’erreur, de perte, de vol, de détournement, de </w:t>
      </w:r>
      <w:r w:rsidR="00F74B3E" w:rsidRPr="00751C2F">
        <w:rPr>
          <w:rFonts w:ascii="Inpi" w:hAnsi="Inpi"/>
        </w:rPr>
        <w:t>falsification survenue</w:t>
      </w:r>
      <w:r w:rsidRPr="00751C2F">
        <w:rPr>
          <w:rFonts w:ascii="Inpi" w:hAnsi="Inpi"/>
        </w:rPr>
        <w:t xml:space="preserve"> entre l’enlèvement par LA POSTE au départ de ses ateliers et la réception des documents de gestion par le destinataire.</w:t>
      </w:r>
    </w:p>
    <w:p w14:paraId="38B2AC84" w14:textId="77777777" w:rsidR="005271FF" w:rsidRPr="00751C2F" w:rsidRDefault="005271FF" w:rsidP="005271FF">
      <w:pPr>
        <w:jc w:val="both"/>
        <w:rPr>
          <w:rFonts w:ascii="Inpi" w:hAnsi="Inpi"/>
        </w:rPr>
      </w:pPr>
      <w:r w:rsidRPr="00751C2F">
        <w:rPr>
          <w:rFonts w:ascii="Inpi" w:hAnsi="Inpi"/>
        </w:rPr>
        <w:t>Le MANDANT fera donc son affaire de tout litige de cette nature qui surviendrait avec LA POSTE ou avec les destinataires des plis.</w:t>
      </w:r>
    </w:p>
    <w:p w14:paraId="38B2AC85" w14:textId="77777777" w:rsidR="005271FF" w:rsidRPr="00751C2F" w:rsidRDefault="005271FF" w:rsidP="005271FF">
      <w:pPr>
        <w:jc w:val="both"/>
        <w:rPr>
          <w:rFonts w:ascii="Inpi" w:hAnsi="Inpi"/>
        </w:rPr>
      </w:pPr>
      <w:r w:rsidRPr="00751C2F">
        <w:rPr>
          <w:rFonts w:ascii="Inpi" w:hAnsi="Inpi"/>
        </w:rPr>
        <w:t>Le MANDANT supportera la totalité des frais d’affranchissement engagés par le PRESTATAIRE pour la réalisation de son mandat. Ces frais refléteront fidèlement l’exécution des commandes adressées quotidiennement au PRESTATAIRE. Ils seront facturés hors T.V.A. séparément et mensuellement au mandant pour le montant exact des débours enregistrés au cours du mois concerné.</w:t>
      </w:r>
    </w:p>
    <w:p w14:paraId="4EA4F8DF" w14:textId="22F364DE" w:rsidR="00F74B3E" w:rsidRPr="00751C2F" w:rsidRDefault="00D629EF" w:rsidP="00F74B3E">
      <w:pPr>
        <w:spacing w:after="0"/>
        <w:jc w:val="both"/>
        <w:rPr>
          <w:rFonts w:ascii="Inpi" w:hAnsi="Inpi"/>
        </w:rPr>
      </w:pPr>
      <w:r w:rsidRPr="00751C2F">
        <w:rPr>
          <w:rFonts w:ascii="Inpi" w:hAnsi="Inpi"/>
        </w:rPr>
        <w:t xml:space="preserve">Les clauses du présent </w:t>
      </w:r>
      <w:r w:rsidR="00F75F68" w:rsidRPr="00751C2F">
        <w:rPr>
          <w:rFonts w:ascii="Inpi" w:hAnsi="Inpi"/>
        </w:rPr>
        <w:t xml:space="preserve">mandat sont </w:t>
      </w:r>
      <w:r w:rsidR="00F75F68" w:rsidRPr="008864C9">
        <w:rPr>
          <w:rFonts w:ascii="Inpi" w:hAnsi="Inpi"/>
        </w:rPr>
        <w:t>conformes</w:t>
      </w:r>
      <w:r w:rsidRPr="008864C9">
        <w:rPr>
          <w:rFonts w:ascii="Inpi" w:hAnsi="Inpi"/>
        </w:rPr>
        <w:t xml:space="preserve"> au</w:t>
      </w:r>
      <w:r w:rsidR="00505C55" w:rsidRPr="008864C9">
        <w:rPr>
          <w:rFonts w:ascii="Inpi" w:hAnsi="Inpi"/>
        </w:rPr>
        <w:t>x stipulations du</w:t>
      </w:r>
      <w:r w:rsidRPr="008864C9">
        <w:rPr>
          <w:rFonts w:ascii="Inpi" w:hAnsi="Inpi"/>
        </w:rPr>
        <w:t xml:space="preserve"> marché public conclu entr</w:t>
      </w:r>
      <w:r w:rsidR="008864C9" w:rsidRPr="008864C9">
        <w:rPr>
          <w:rFonts w:ascii="Inpi" w:hAnsi="Inpi"/>
        </w:rPr>
        <w:t>e le mandant et le prestataire</w:t>
      </w:r>
      <w:r w:rsidR="00505C55" w:rsidRPr="008864C9">
        <w:rPr>
          <w:rFonts w:ascii="Inpi" w:hAnsi="Inpi"/>
        </w:rPr>
        <w:t xml:space="preserve"> </w:t>
      </w:r>
      <w:r w:rsidR="008864C9" w:rsidRPr="008864C9">
        <w:rPr>
          <w:rFonts w:ascii="Inpi" w:hAnsi="Inpi"/>
        </w:rPr>
        <w:t>(</w:t>
      </w:r>
      <w:r w:rsidR="00505C55" w:rsidRPr="008864C9">
        <w:rPr>
          <w:rFonts w:ascii="Inpi" w:hAnsi="Inpi"/>
        </w:rPr>
        <w:t>« solution éditique pour les courriers sortants de l’INPI</w:t>
      </w:r>
      <w:r w:rsidR="008864C9" w:rsidRPr="008864C9">
        <w:rPr>
          <w:rFonts w:ascii="Inpi" w:hAnsi="Inpi"/>
        </w:rPr>
        <w:t> »</w:t>
      </w:r>
      <w:r w:rsidR="00505C55" w:rsidRPr="008864C9">
        <w:rPr>
          <w:rFonts w:ascii="Inpi" w:hAnsi="Inpi"/>
        </w:rPr>
        <w:t xml:space="preserve">), en </w:t>
      </w:r>
      <w:r w:rsidR="00F75F68" w:rsidRPr="008864C9">
        <w:rPr>
          <w:rFonts w:ascii="Inpi" w:hAnsi="Inpi"/>
        </w:rPr>
        <w:t>particulier le présent mandat n’</w:t>
      </w:r>
      <w:r w:rsidR="00505C55" w:rsidRPr="008864C9">
        <w:rPr>
          <w:rFonts w:ascii="Inpi" w:hAnsi="Inpi"/>
        </w:rPr>
        <w:t>est donné que pour la durée dudit marché</w:t>
      </w:r>
      <w:r w:rsidR="00DF7140" w:rsidRPr="008864C9">
        <w:rPr>
          <w:rFonts w:ascii="Inpi" w:hAnsi="Inpi"/>
        </w:rPr>
        <w:t xml:space="preserve">. </w:t>
      </w:r>
    </w:p>
    <w:p w14:paraId="0810C5F9" w14:textId="455697F5" w:rsidR="009238DA" w:rsidRDefault="009238DA" w:rsidP="00F74B3E">
      <w:pPr>
        <w:tabs>
          <w:tab w:val="left" w:pos="5040"/>
        </w:tabs>
        <w:spacing w:after="0" w:line="240" w:lineRule="auto"/>
        <w:jc w:val="both"/>
        <w:rPr>
          <w:rFonts w:ascii="Inpi" w:hAnsi="Inpi"/>
        </w:rPr>
      </w:pPr>
    </w:p>
    <w:tbl>
      <w:tblPr>
        <w:tblW w:w="0" w:type="auto"/>
        <w:tblLayout w:type="fixed"/>
        <w:tblCellMar>
          <w:left w:w="70" w:type="dxa"/>
          <w:right w:w="70" w:type="dxa"/>
        </w:tblCellMar>
        <w:tblLook w:val="0000" w:firstRow="0" w:lastRow="0" w:firstColumn="0" w:lastColumn="0" w:noHBand="0" w:noVBand="0"/>
      </w:tblPr>
      <w:tblGrid>
        <w:gridCol w:w="9142"/>
      </w:tblGrid>
      <w:tr w:rsidR="009238DA" w:rsidRPr="00D34C29" w14:paraId="79A55AB1" w14:textId="77777777" w:rsidTr="009238DA">
        <w:trPr>
          <w:cantSplit/>
          <w:trHeight w:val="2541"/>
        </w:trPr>
        <w:tc>
          <w:tcPr>
            <w:tcW w:w="9142" w:type="dxa"/>
            <w:tcBorders>
              <w:top w:val="single" w:sz="6" w:space="0" w:color="auto"/>
              <w:left w:val="single" w:sz="6" w:space="0" w:color="auto"/>
              <w:bottom w:val="single" w:sz="6" w:space="0" w:color="auto"/>
              <w:right w:val="single" w:sz="6" w:space="0" w:color="auto"/>
            </w:tcBorders>
          </w:tcPr>
          <w:p w14:paraId="4229E200" w14:textId="4B56CDE1" w:rsidR="009238DA" w:rsidRPr="00D34C29" w:rsidRDefault="009238DA" w:rsidP="009238DA">
            <w:pPr>
              <w:tabs>
                <w:tab w:val="left" w:pos="2410"/>
                <w:tab w:val="left" w:pos="4253"/>
                <w:tab w:val="right" w:pos="8300"/>
              </w:tabs>
              <w:jc w:val="both"/>
              <w:rPr>
                <w:rFonts w:ascii="Inpi" w:hAnsi="Inpi"/>
              </w:rPr>
            </w:pPr>
            <w:proofErr w:type="gramStart"/>
            <w:r w:rsidRPr="00D34C29">
              <w:rPr>
                <w:rFonts w:ascii="Inpi" w:hAnsi="Inpi"/>
              </w:rPr>
              <w:t>à</w:t>
            </w:r>
            <w:proofErr w:type="gramEnd"/>
            <w:r w:rsidRPr="00D34C29">
              <w:rPr>
                <w:rFonts w:ascii="Inpi" w:hAnsi="Inpi"/>
              </w:rPr>
              <w:t xml:space="preserve">                                     le</w:t>
            </w:r>
          </w:p>
          <w:p w14:paraId="2F0B76D6" w14:textId="2A0CE26A" w:rsidR="009238DA" w:rsidRPr="00D34C29" w:rsidRDefault="009238DA" w:rsidP="009238DA">
            <w:pPr>
              <w:ind w:left="1134" w:hanging="1134"/>
              <w:jc w:val="both"/>
              <w:rPr>
                <w:rFonts w:ascii="Inpi" w:hAnsi="Inpi"/>
              </w:rPr>
            </w:pPr>
            <w:proofErr w:type="gramStart"/>
            <w:r w:rsidRPr="00D34C29">
              <w:rPr>
                <w:rFonts w:ascii="Inpi" w:hAnsi="Inpi"/>
              </w:rPr>
              <w:t>l</w:t>
            </w:r>
            <w:r>
              <w:rPr>
                <w:rFonts w:ascii="Inpi" w:hAnsi="Inpi"/>
              </w:rPr>
              <w:t>e</w:t>
            </w:r>
            <w:proofErr w:type="gramEnd"/>
            <w:r>
              <w:rPr>
                <w:rFonts w:ascii="Inpi" w:hAnsi="Inpi"/>
              </w:rPr>
              <w:t xml:space="preserve"> Prestataire</w:t>
            </w:r>
            <w:r w:rsidRPr="00D34C29">
              <w:rPr>
                <w:rFonts w:ascii="Inpi" w:hAnsi="Inpi"/>
              </w:rPr>
              <w:t>,</w:t>
            </w:r>
          </w:p>
          <w:p w14:paraId="12C220A6" w14:textId="09008C6E" w:rsidR="009238DA" w:rsidRDefault="009238DA" w:rsidP="009238DA">
            <w:pPr>
              <w:tabs>
                <w:tab w:val="right" w:pos="8300"/>
              </w:tabs>
              <w:jc w:val="both"/>
              <w:rPr>
                <w:rFonts w:ascii="Inpi" w:hAnsi="Inpi"/>
              </w:rPr>
            </w:pPr>
          </w:p>
          <w:p w14:paraId="098A7590" w14:textId="1FCCC545" w:rsidR="009238DA" w:rsidRPr="00D34C29" w:rsidRDefault="009238DA" w:rsidP="009238DA">
            <w:pPr>
              <w:tabs>
                <w:tab w:val="right" w:pos="8300"/>
              </w:tabs>
              <w:jc w:val="both"/>
              <w:rPr>
                <w:rFonts w:ascii="Inpi" w:hAnsi="Inpi"/>
              </w:rPr>
            </w:pPr>
          </w:p>
          <w:p w14:paraId="3C6B40E5" w14:textId="77777777" w:rsidR="009238DA" w:rsidRPr="00D34C29" w:rsidRDefault="009238DA" w:rsidP="008E0303">
            <w:pPr>
              <w:tabs>
                <w:tab w:val="right" w:pos="8300"/>
              </w:tabs>
              <w:ind w:left="1134" w:hanging="1134"/>
              <w:jc w:val="both"/>
              <w:rPr>
                <w:rFonts w:ascii="Inpi" w:hAnsi="Inpi"/>
              </w:rPr>
            </w:pPr>
            <w:r w:rsidRPr="00D34C29">
              <w:rPr>
                <w:rFonts w:ascii="Inpi" w:hAnsi="Inpi"/>
              </w:rPr>
              <w:t>(cachet et signature)</w:t>
            </w:r>
          </w:p>
        </w:tc>
      </w:tr>
      <w:tr w:rsidR="009238DA" w:rsidRPr="00D34C29" w14:paraId="54DA4E6D" w14:textId="77777777" w:rsidTr="009238DA">
        <w:trPr>
          <w:cantSplit/>
          <w:trHeight w:val="2258"/>
        </w:trPr>
        <w:tc>
          <w:tcPr>
            <w:tcW w:w="9142" w:type="dxa"/>
            <w:tcBorders>
              <w:left w:val="single" w:sz="6" w:space="0" w:color="auto"/>
              <w:bottom w:val="single" w:sz="6" w:space="0" w:color="auto"/>
              <w:right w:val="single" w:sz="6" w:space="0" w:color="auto"/>
            </w:tcBorders>
          </w:tcPr>
          <w:p w14:paraId="13BC51FE" w14:textId="13F79120" w:rsidR="009238DA" w:rsidRPr="00D34C29" w:rsidRDefault="009238DA" w:rsidP="009238DA">
            <w:pPr>
              <w:tabs>
                <w:tab w:val="right" w:pos="8300"/>
              </w:tabs>
              <w:ind w:left="1134" w:hanging="1134"/>
              <w:rPr>
                <w:rFonts w:ascii="Inpi" w:hAnsi="Inpi"/>
              </w:rPr>
            </w:pPr>
            <w:proofErr w:type="gramStart"/>
            <w:r w:rsidRPr="00D34C29">
              <w:rPr>
                <w:rFonts w:ascii="Inpi" w:hAnsi="Inpi"/>
              </w:rPr>
              <w:lastRenderedPageBreak/>
              <w:t>à</w:t>
            </w:r>
            <w:proofErr w:type="gramEnd"/>
            <w:r w:rsidRPr="00D34C29">
              <w:rPr>
                <w:rFonts w:ascii="Inpi" w:hAnsi="Inpi"/>
              </w:rPr>
              <w:t xml:space="preserve"> Courbevoie, le</w:t>
            </w:r>
          </w:p>
          <w:p w14:paraId="3AA2468E" w14:textId="7D064ECF" w:rsidR="009238DA" w:rsidRPr="00D34C29" w:rsidRDefault="009238DA" w:rsidP="008E0303">
            <w:pPr>
              <w:tabs>
                <w:tab w:val="right" w:pos="8300"/>
              </w:tabs>
              <w:ind w:left="1134" w:hanging="1134"/>
              <w:rPr>
                <w:rFonts w:ascii="Inpi" w:hAnsi="Inpi"/>
              </w:rPr>
            </w:pPr>
            <w:proofErr w:type="gramStart"/>
            <w:r w:rsidRPr="00D34C29">
              <w:rPr>
                <w:rFonts w:ascii="Inpi" w:hAnsi="Inpi"/>
              </w:rPr>
              <w:t>le</w:t>
            </w:r>
            <w:proofErr w:type="gramEnd"/>
            <w:r w:rsidRPr="00D34C29">
              <w:rPr>
                <w:rFonts w:ascii="Inpi" w:hAnsi="Inpi"/>
              </w:rPr>
              <w:t xml:space="preserve"> représentant légal du pouvoir adjudicateur,</w:t>
            </w:r>
            <w:r>
              <w:rPr>
                <w:rFonts w:ascii="Inpi" w:hAnsi="Inpi"/>
              </w:rPr>
              <w:t xml:space="preserve"> le Mandant,</w:t>
            </w:r>
          </w:p>
          <w:p w14:paraId="1ECDB660" w14:textId="604DC065" w:rsidR="009238DA" w:rsidRPr="00D34C29" w:rsidRDefault="009238DA" w:rsidP="009238DA">
            <w:pPr>
              <w:tabs>
                <w:tab w:val="right" w:pos="8300"/>
              </w:tabs>
              <w:rPr>
                <w:rFonts w:ascii="Inpi" w:hAnsi="Inpi"/>
              </w:rPr>
            </w:pPr>
          </w:p>
        </w:tc>
      </w:tr>
    </w:tbl>
    <w:p w14:paraId="55FF855C" w14:textId="77777777" w:rsidR="009238DA" w:rsidRPr="00D34C29" w:rsidRDefault="009238DA" w:rsidP="009238DA">
      <w:pPr>
        <w:rPr>
          <w:rFonts w:ascii="Inpi" w:hAnsi="Inpi"/>
        </w:rPr>
      </w:pPr>
    </w:p>
    <w:p w14:paraId="46AC0B7D" w14:textId="77777777" w:rsidR="009238DA" w:rsidRPr="00D34C29" w:rsidRDefault="009238DA" w:rsidP="009238DA">
      <w:pPr>
        <w:rPr>
          <w:rFonts w:ascii="Inpi" w:hAnsi="Inpi"/>
        </w:rPr>
      </w:pPr>
    </w:p>
    <w:p w14:paraId="514197EC" w14:textId="77777777" w:rsidR="009238DA" w:rsidRPr="00D34C29" w:rsidRDefault="009238DA" w:rsidP="009238DA">
      <w:pPr>
        <w:rPr>
          <w:rFonts w:ascii="Inpi" w:hAnsi="Inpi"/>
        </w:rPr>
      </w:pPr>
    </w:p>
    <w:p w14:paraId="5C6E0695" w14:textId="77777777" w:rsidR="009238DA" w:rsidRPr="00D34C29" w:rsidRDefault="009238DA" w:rsidP="009238DA">
      <w:pPr>
        <w:rPr>
          <w:rFonts w:ascii="Inpi" w:hAnsi="Inpi"/>
        </w:rPr>
      </w:pPr>
    </w:p>
    <w:p w14:paraId="1D63243A" w14:textId="221E8CCC" w:rsidR="009238DA" w:rsidRPr="00751C2F" w:rsidRDefault="009238DA" w:rsidP="009238DA">
      <w:pPr>
        <w:rPr>
          <w:rFonts w:ascii="Inpi" w:hAnsi="Inpi"/>
        </w:rPr>
      </w:pPr>
    </w:p>
    <w:sectPr w:rsidR="009238DA" w:rsidRPr="00751C2F" w:rsidSect="005271FF">
      <w:pgSz w:w="11906" w:h="16838"/>
      <w:pgMar w:top="709" w:right="141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Inpi">
    <w:panose1 w:val="00000000000000000000"/>
    <w:charset w:val="00"/>
    <w:family w:val="auto"/>
    <w:pitch w:val="variable"/>
    <w:sig w:usb0="A00000AF" w:usb1="4000204A" w:usb2="00000000" w:usb3="00000000" w:csb0="0000011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71FF"/>
    <w:rsid w:val="0000137A"/>
    <w:rsid w:val="000022F9"/>
    <w:rsid w:val="00045019"/>
    <w:rsid w:val="0009178F"/>
    <w:rsid w:val="00092562"/>
    <w:rsid w:val="00095202"/>
    <w:rsid w:val="000A1190"/>
    <w:rsid w:val="000A5B43"/>
    <w:rsid w:val="000E35B6"/>
    <w:rsid w:val="00100F46"/>
    <w:rsid w:val="001078AE"/>
    <w:rsid w:val="001172B1"/>
    <w:rsid w:val="00124F61"/>
    <w:rsid w:val="00142E30"/>
    <w:rsid w:val="00151BD6"/>
    <w:rsid w:val="00156F6A"/>
    <w:rsid w:val="001649BE"/>
    <w:rsid w:val="00182DCD"/>
    <w:rsid w:val="00195448"/>
    <w:rsid w:val="001A1AA9"/>
    <w:rsid w:val="001A5B61"/>
    <w:rsid w:val="001B0C93"/>
    <w:rsid w:val="001C194D"/>
    <w:rsid w:val="001E4FC3"/>
    <w:rsid w:val="002003E3"/>
    <w:rsid w:val="00212815"/>
    <w:rsid w:val="00243408"/>
    <w:rsid w:val="00254360"/>
    <w:rsid w:val="00277499"/>
    <w:rsid w:val="00285B61"/>
    <w:rsid w:val="00290448"/>
    <w:rsid w:val="002A0D35"/>
    <w:rsid w:val="002A0FD6"/>
    <w:rsid w:val="002B0226"/>
    <w:rsid w:val="002E7079"/>
    <w:rsid w:val="002E7670"/>
    <w:rsid w:val="002E7BC2"/>
    <w:rsid w:val="002F1FAC"/>
    <w:rsid w:val="003022A9"/>
    <w:rsid w:val="00303E5D"/>
    <w:rsid w:val="00316D6C"/>
    <w:rsid w:val="00327235"/>
    <w:rsid w:val="0033483F"/>
    <w:rsid w:val="00335178"/>
    <w:rsid w:val="00382F20"/>
    <w:rsid w:val="003A15EA"/>
    <w:rsid w:val="003C3737"/>
    <w:rsid w:val="003D5C82"/>
    <w:rsid w:val="003E6F7D"/>
    <w:rsid w:val="00402CE9"/>
    <w:rsid w:val="00422A5D"/>
    <w:rsid w:val="00424FB2"/>
    <w:rsid w:val="00436F9E"/>
    <w:rsid w:val="00455C44"/>
    <w:rsid w:val="004A7AD1"/>
    <w:rsid w:val="004C4429"/>
    <w:rsid w:val="004D65EC"/>
    <w:rsid w:val="004E421D"/>
    <w:rsid w:val="00505C55"/>
    <w:rsid w:val="0050619B"/>
    <w:rsid w:val="005271FF"/>
    <w:rsid w:val="00527C7D"/>
    <w:rsid w:val="005438F1"/>
    <w:rsid w:val="005B4199"/>
    <w:rsid w:val="005C2234"/>
    <w:rsid w:val="005D7B83"/>
    <w:rsid w:val="00611EE7"/>
    <w:rsid w:val="00612AAF"/>
    <w:rsid w:val="006527BF"/>
    <w:rsid w:val="00652EAF"/>
    <w:rsid w:val="006550C6"/>
    <w:rsid w:val="00663F3D"/>
    <w:rsid w:val="00664257"/>
    <w:rsid w:val="00664274"/>
    <w:rsid w:val="00697FB4"/>
    <w:rsid w:val="006A5405"/>
    <w:rsid w:val="006C3613"/>
    <w:rsid w:val="006D3E7E"/>
    <w:rsid w:val="006E056B"/>
    <w:rsid w:val="006F781F"/>
    <w:rsid w:val="007103EE"/>
    <w:rsid w:val="00742AE8"/>
    <w:rsid w:val="00751C2F"/>
    <w:rsid w:val="00761A86"/>
    <w:rsid w:val="007663EF"/>
    <w:rsid w:val="00766E09"/>
    <w:rsid w:val="00772100"/>
    <w:rsid w:val="007752FC"/>
    <w:rsid w:val="00777403"/>
    <w:rsid w:val="007D0D99"/>
    <w:rsid w:val="007D29BC"/>
    <w:rsid w:val="00800E35"/>
    <w:rsid w:val="0082523C"/>
    <w:rsid w:val="00827130"/>
    <w:rsid w:val="0084377F"/>
    <w:rsid w:val="008864C9"/>
    <w:rsid w:val="008A3B5A"/>
    <w:rsid w:val="008A6D40"/>
    <w:rsid w:val="009077D1"/>
    <w:rsid w:val="0091386F"/>
    <w:rsid w:val="009238DA"/>
    <w:rsid w:val="0092723C"/>
    <w:rsid w:val="00942EF6"/>
    <w:rsid w:val="00943B27"/>
    <w:rsid w:val="00953D10"/>
    <w:rsid w:val="00990EBB"/>
    <w:rsid w:val="009C3129"/>
    <w:rsid w:val="009E1273"/>
    <w:rsid w:val="00A02988"/>
    <w:rsid w:val="00A1029A"/>
    <w:rsid w:val="00A37AC9"/>
    <w:rsid w:val="00A67D39"/>
    <w:rsid w:val="00A908D9"/>
    <w:rsid w:val="00A9234E"/>
    <w:rsid w:val="00AA1D29"/>
    <w:rsid w:val="00AA4020"/>
    <w:rsid w:val="00AA7949"/>
    <w:rsid w:val="00AC1B88"/>
    <w:rsid w:val="00AD69E5"/>
    <w:rsid w:val="00AE1949"/>
    <w:rsid w:val="00AE6165"/>
    <w:rsid w:val="00AF5028"/>
    <w:rsid w:val="00B21221"/>
    <w:rsid w:val="00B83028"/>
    <w:rsid w:val="00B93E21"/>
    <w:rsid w:val="00B96822"/>
    <w:rsid w:val="00BD6469"/>
    <w:rsid w:val="00C26D74"/>
    <w:rsid w:val="00C43899"/>
    <w:rsid w:val="00C63755"/>
    <w:rsid w:val="00C7733C"/>
    <w:rsid w:val="00CA477F"/>
    <w:rsid w:val="00CB063B"/>
    <w:rsid w:val="00CB1C83"/>
    <w:rsid w:val="00CD451D"/>
    <w:rsid w:val="00CD57C4"/>
    <w:rsid w:val="00CF0AC6"/>
    <w:rsid w:val="00D405D9"/>
    <w:rsid w:val="00D629EF"/>
    <w:rsid w:val="00DB074E"/>
    <w:rsid w:val="00DB0D99"/>
    <w:rsid w:val="00DC5053"/>
    <w:rsid w:val="00DD75A6"/>
    <w:rsid w:val="00DF7140"/>
    <w:rsid w:val="00E22CEB"/>
    <w:rsid w:val="00E35EB8"/>
    <w:rsid w:val="00E61F7D"/>
    <w:rsid w:val="00E656E2"/>
    <w:rsid w:val="00E6756E"/>
    <w:rsid w:val="00E91CC3"/>
    <w:rsid w:val="00ED3431"/>
    <w:rsid w:val="00EE4EB4"/>
    <w:rsid w:val="00F1245C"/>
    <w:rsid w:val="00F33F73"/>
    <w:rsid w:val="00F36212"/>
    <w:rsid w:val="00F721EC"/>
    <w:rsid w:val="00F74B3E"/>
    <w:rsid w:val="00F75F68"/>
    <w:rsid w:val="00F903A1"/>
    <w:rsid w:val="00F91658"/>
    <w:rsid w:val="00FB2424"/>
    <w:rsid w:val="00FB7B7A"/>
    <w:rsid w:val="00FC4D46"/>
    <w:rsid w:val="00FD1035"/>
    <w:rsid w:val="00FE3974"/>
    <w:rsid w:val="00FE6C2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B2AC6F"/>
  <w15:docId w15:val="{DDF3971D-EA2D-4A28-A233-631A2B25E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1FF"/>
    <w:pPr>
      <w:spacing w:after="200" w:line="276"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Marquedecommentaire">
    <w:name w:val="annotation reference"/>
    <w:basedOn w:val="Policepardfaut"/>
    <w:uiPriority w:val="99"/>
    <w:unhideWhenUsed/>
    <w:rsid w:val="005271FF"/>
    <w:rPr>
      <w:sz w:val="16"/>
      <w:szCs w:val="16"/>
    </w:rPr>
  </w:style>
  <w:style w:type="paragraph" w:styleId="Commentaire">
    <w:name w:val="annotation text"/>
    <w:basedOn w:val="Normal"/>
    <w:link w:val="CommentaireCar"/>
    <w:uiPriority w:val="99"/>
    <w:semiHidden/>
    <w:unhideWhenUsed/>
    <w:rsid w:val="005271FF"/>
    <w:pPr>
      <w:spacing w:line="240" w:lineRule="auto"/>
    </w:pPr>
    <w:rPr>
      <w:sz w:val="20"/>
      <w:szCs w:val="20"/>
    </w:rPr>
  </w:style>
  <w:style w:type="character" w:customStyle="1" w:styleId="CommentaireCar">
    <w:name w:val="Commentaire Car"/>
    <w:basedOn w:val="Policepardfaut"/>
    <w:link w:val="Commentaire"/>
    <w:uiPriority w:val="99"/>
    <w:semiHidden/>
    <w:rsid w:val="005271FF"/>
    <w:rPr>
      <w:sz w:val="20"/>
      <w:szCs w:val="20"/>
    </w:rPr>
  </w:style>
  <w:style w:type="paragraph" w:customStyle="1" w:styleId="Car">
    <w:name w:val="Car"/>
    <w:basedOn w:val="Normal"/>
    <w:rsid w:val="005271FF"/>
    <w:pPr>
      <w:spacing w:after="160" w:line="240" w:lineRule="exact"/>
      <w:ind w:left="539" w:firstLine="578"/>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028EA08F46EF34D98E8F05620FF85CA" ma:contentTypeVersion="0" ma:contentTypeDescription="Crée un document." ma:contentTypeScope="" ma:versionID="f69ba0c3cb80693a2817e9eb95916186">
  <xsd:schema xmlns:xsd="http://www.w3.org/2001/XMLSchema" xmlns:xs="http://www.w3.org/2001/XMLSchema" xmlns:p="http://schemas.microsoft.com/office/2006/metadata/properties" targetNamespace="http://schemas.microsoft.com/office/2006/metadata/properties" ma:root="true" ma:fieldsID="ab09c1ba23edfaa45a5e9d385267c9b5">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B8F79C-3F65-4633-939E-99E7F8E447D7}">
  <ds:schemaRefs>
    <ds:schemaRef ds:uri="http://schemas.microsoft.com/sharepoint/v3/contenttype/forms"/>
  </ds:schemaRefs>
</ds:datastoreItem>
</file>

<file path=customXml/itemProps2.xml><?xml version="1.0" encoding="utf-8"?>
<ds:datastoreItem xmlns:ds="http://schemas.openxmlformats.org/officeDocument/2006/customXml" ds:itemID="{398174A4-5C40-418F-94F6-B7996CCBA8D0}">
  <ds:schemaRefs>
    <ds:schemaRef ds:uri="http://schemas.openxmlformats.org/package/2006/metadata/core-properties"/>
    <ds:schemaRef ds:uri="http://purl.org/dc/elements/1.1/"/>
    <ds:schemaRef ds:uri="http://www.w3.org/XML/1998/namespace"/>
    <ds:schemaRef ds:uri="http://purl.org/dc/terms/"/>
    <ds:schemaRef ds:uri="http://schemas.microsoft.com/office/2006/metadata/properties"/>
    <ds:schemaRef ds:uri="http://schemas.microsoft.com/office/2006/documentManagement/types"/>
    <ds:schemaRef ds:uri="http://schemas.microsoft.com/office/infopath/2007/PartnerControls"/>
    <ds:schemaRef ds:uri="http://purl.org/dc/dcmitype/"/>
  </ds:schemaRefs>
</ds:datastoreItem>
</file>

<file path=customXml/itemProps3.xml><?xml version="1.0" encoding="utf-8"?>
<ds:datastoreItem xmlns:ds="http://schemas.openxmlformats.org/officeDocument/2006/customXml" ds:itemID="{4EE5B6D9-AC2D-4F9C-BA8C-065D5A2709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352</Words>
  <Characters>1941</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HP</Company>
  <LinksUpToDate>false</LinksUpToDate>
  <CharactersWithSpaces>2289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Dominique RICOULT</dc:creator>
  <cp:lastModifiedBy>Ramen Priscilla</cp:lastModifiedBy>
  <cp:revision>11</cp:revision>
  <dcterms:created xsi:type="dcterms:W3CDTF">2023-10-17T14:24:00Z</dcterms:created>
  <dcterms:modified xsi:type="dcterms:W3CDTF">2025-11-12T10:35:00Z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0x0101008028EA08F46EF34D98E8F05620FF85CA</vt:lpwstr>
  </property>
</Properties>
</file>